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12F2" w14:textId="0B3BD3D5" w:rsidR="002D49B1" w:rsidRPr="00382ACA" w:rsidRDefault="002D49B1" w:rsidP="002D49B1">
      <w:pPr>
        <w:jc w:val="center"/>
        <w:rPr>
          <w:b/>
          <w:u w:val="single"/>
        </w:rPr>
      </w:pPr>
      <w:r>
        <w:rPr>
          <w:b/>
          <w:u w:val="single"/>
        </w:rPr>
        <w:t>ZAKLJUČCI</w:t>
      </w:r>
      <w:r w:rsidRPr="00382ACA">
        <w:rPr>
          <w:b/>
          <w:u w:val="single"/>
        </w:rPr>
        <w:t xml:space="preserve"> s 4</w:t>
      </w:r>
      <w:r>
        <w:rPr>
          <w:b/>
          <w:u w:val="single"/>
        </w:rPr>
        <w:t>8</w:t>
      </w:r>
      <w:r w:rsidRPr="00382ACA">
        <w:rPr>
          <w:b/>
          <w:u w:val="single"/>
        </w:rPr>
        <w:t xml:space="preserve">. sjednice Školskog odbora OŠ Dr. Ivan Merz održane </w:t>
      </w:r>
      <w:r>
        <w:rPr>
          <w:b/>
          <w:u w:val="single"/>
        </w:rPr>
        <w:t>5.9</w:t>
      </w:r>
      <w:r w:rsidRPr="00382ACA">
        <w:rPr>
          <w:b/>
          <w:u w:val="single"/>
        </w:rPr>
        <w:t xml:space="preserve">.2024. s početkom u </w:t>
      </w:r>
      <w:r>
        <w:rPr>
          <w:b/>
          <w:u w:val="single"/>
        </w:rPr>
        <w:t>17</w:t>
      </w:r>
      <w:r w:rsidR="00FA3399">
        <w:rPr>
          <w:b/>
          <w:u w:val="single"/>
        </w:rPr>
        <w:t xml:space="preserve"> </w:t>
      </w:r>
      <w:r w:rsidRPr="00382ACA">
        <w:rPr>
          <w:b/>
          <w:u w:val="single"/>
        </w:rPr>
        <w:t>sati u OŠ Dr. Ivan Merz, Zagreb, Račkoga 4.</w:t>
      </w:r>
    </w:p>
    <w:p w14:paraId="44CE8057" w14:textId="77777777" w:rsidR="002D49B1" w:rsidRPr="009A7CDE" w:rsidRDefault="002D49B1" w:rsidP="002D49B1">
      <w:pPr>
        <w:jc w:val="both"/>
        <w:rPr>
          <w:b/>
          <w:u w:val="single"/>
        </w:rPr>
      </w:pPr>
      <w:r w:rsidRPr="00382ACA">
        <w:rPr>
          <w:b/>
          <w:u w:val="single"/>
        </w:rPr>
        <w:t xml:space="preserve"> </w:t>
      </w:r>
    </w:p>
    <w:p w14:paraId="411E6CD0" w14:textId="77777777" w:rsidR="002D49B1" w:rsidRPr="00745850" w:rsidRDefault="002D49B1" w:rsidP="002D49B1">
      <w:pPr>
        <w:rPr>
          <w:bCs/>
          <w:sz w:val="22"/>
          <w:szCs w:val="22"/>
        </w:rPr>
      </w:pPr>
    </w:p>
    <w:p w14:paraId="47412DEC" w14:textId="77777777" w:rsidR="002D49B1" w:rsidRPr="00745850" w:rsidRDefault="002D49B1" w:rsidP="002D49B1">
      <w:pPr>
        <w:jc w:val="both"/>
        <w:rPr>
          <w:bCs/>
        </w:rPr>
      </w:pPr>
      <w:bookmarkStart w:id="0" w:name="_Hlk164946506"/>
    </w:p>
    <w:p w14:paraId="2A8B7FB7" w14:textId="77777777" w:rsidR="002D49B1" w:rsidRPr="00745850" w:rsidRDefault="002D49B1" w:rsidP="002D49B1">
      <w:pPr>
        <w:jc w:val="both"/>
        <w:rPr>
          <w:bCs/>
        </w:rPr>
      </w:pPr>
      <w:r w:rsidRPr="00745850">
        <w:rPr>
          <w:bCs/>
        </w:rPr>
        <w:t>Ad.1.</w:t>
      </w:r>
    </w:p>
    <w:p w14:paraId="44AF662C" w14:textId="77777777" w:rsidR="002D49B1" w:rsidRPr="00745850" w:rsidRDefault="002D49B1" w:rsidP="002D49B1">
      <w:pPr>
        <w:jc w:val="both"/>
        <w:rPr>
          <w:bCs/>
        </w:rPr>
      </w:pPr>
      <w:r w:rsidRPr="00745850">
        <w:rPr>
          <w:bCs/>
        </w:rPr>
        <w:t>Jednoglasno je verificiran Zapisnik s 4</w:t>
      </w:r>
      <w:r>
        <w:rPr>
          <w:bCs/>
        </w:rPr>
        <w:t>7</w:t>
      </w:r>
      <w:r w:rsidRPr="00745850">
        <w:rPr>
          <w:bCs/>
        </w:rPr>
        <w:t xml:space="preserve">. sjednice Školskog odbora od </w:t>
      </w:r>
      <w:r>
        <w:rPr>
          <w:bCs/>
        </w:rPr>
        <w:t>11.7.</w:t>
      </w:r>
      <w:r w:rsidRPr="00745850">
        <w:rPr>
          <w:bCs/>
        </w:rPr>
        <w:t>2024. godine.</w:t>
      </w:r>
    </w:p>
    <w:p w14:paraId="17EF85E5" w14:textId="77777777" w:rsidR="002D49B1" w:rsidRPr="00745850" w:rsidRDefault="002D49B1" w:rsidP="002D49B1">
      <w:pPr>
        <w:ind w:left="300"/>
        <w:jc w:val="both"/>
        <w:rPr>
          <w:bCs/>
        </w:rPr>
      </w:pPr>
    </w:p>
    <w:p w14:paraId="5AF068D9" w14:textId="77777777" w:rsidR="002D49B1" w:rsidRDefault="002D49B1" w:rsidP="002D49B1">
      <w:pPr>
        <w:jc w:val="both"/>
        <w:rPr>
          <w:bCs/>
        </w:rPr>
      </w:pPr>
      <w:r w:rsidRPr="00745850">
        <w:rPr>
          <w:bCs/>
        </w:rPr>
        <w:t xml:space="preserve">Ad.2. </w:t>
      </w:r>
    </w:p>
    <w:p w14:paraId="53F331AF" w14:textId="77777777" w:rsidR="002D49B1" w:rsidRDefault="002D49B1" w:rsidP="002D49B1">
      <w:pPr>
        <w:jc w:val="both"/>
      </w:pPr>
      <w:r>
        <w:t>Prethodna suglasnost na sklapanje Sporazuma s OŠ N. Tesle iz Zagreba o premještaju učiteljice Ivane Ranilović na radno mjesto učiteljice razredne nastave na neodređeno puno radno vrijeme.u OŠ Dr.Ivan Merz- jednoglasno daje se.</w:t>
      </w:r>
    </w:p>
    <w:p w14:paraId="33C5F325" w14:textId="77777777" w:rsidR="002D49B1" w:rsidRDefault="002D49B1" w:rsidP="002D49B1">
      <w:pPr>
        <w:jc w:val="both"/>
        <w:rPr>
          <w:bCs/>
        </w:rPr>
      </w:pPr>
    </w:p>
    <w:p w14:paraId="4C0DB3D9" w14:textId="77777777" w:rsidR="002D49B1" w:rsidRDefault="002D49B1" w:rsidP="002D49B1">
      <w:pPr>
        <w:tabs>
          <w:tab w:val="left" w:pos="5954"/>
        </w:tabs>
        <w:jc w:val="both"/>
        <w:rPr>
          <w:bCs/>
        </w:rPr>
      </w:pPr>
      <w:r w:rsidRPr="00745850">
        <w:rPr>
          <w:bCs/>
        </w:rPr>
        <w:t>Ad.3.</w:t>
      </w:r>
    </w:p>
    <w:p w14:paraId="44B96AC4" w14:textId="77777777" w:rsidR="002D49B1" w:rsidRDefault="002D49B1" w:rsidP="002D49B1">
      <w:pPr>
        <w:tabs>
          <w:tab w:val="left" w:pos="5954"/>
        </w:tabs>
        <w:jc w:val="both"/>
      </w:pPr>
      <w:r>
        <w:t>Prethodna suglasnost na sklapanje Sporazuma s Osnovnom školom Finida iz Poreča o premještaju na radno mjesto učiteljice geografije i o prestanku radnog odnosa na radnom mjestu učiteljice geografije u OŠ Dr.Ivan Merz na temelju tog istog Sporazuma - jednoglasno daje se.</w:t>
      </w:r>
    </w:p>
    <w:p w14:paraId="1841C05D" w14:textId="77777777" w:rsidR="002D49B1" w:rsidRDefault="002D49B1" w:rsidP="002D49B1">
      <w:pPr>
        <w:tabs>
          <w:tab w:val="left" w:pos="5954"/>
        </w:tabs>
        <w:jc w:val="both"/>
        <w:rPr>
          <w:bCs/>
        </w:rPr>
      </w:pPr>
    </w:p>
    <w:p w14:paraId="2D7D7D7D" w14:textId="77777777" w:rsidR="002D49B1" w:rsidRDefault="002D49B1" w:rsidP="002D49B1">
      <w:pPr>
        <w:jc w:val="both"/>
      </w:pPr>
      <w:r w:rsidRPr="008310B7">
        <w:t xml:space="preserve">Ad. 4. </w:t>
      </w:r>
    </w:p>
    <w:p w14:paraId="4243E5BF" w14:textId="77777777" w:rsidR="002D49B1" w:rsidRDefault="002D49B1" w:rsidP="002D49B1">
      <w:r>
        <w:t xml:space="preserve">Prethodna suglasnost za zasnivanje radnog odnosa na radnom mjestu pomoćnika u nastavi s </w:t>
      </w:r>
    </w:p>
    <w:p w14:paraId="41D1B936" w14:textId="77777777" w:rsidR="002D49B1" w:rsidRDefault="002D49B1" w:rsidP="002D49B1">
      <w:r>
        <w:t xml:space="preserve">1. Tomislavom Tomaškovićem na određeno, nepuno radno vrijeme od 31 sat tjedno- jednoglasno, daje se. </w:t>
      </w:r>
    </w:p>
    <w:p w14:paraId="25BB2AE1" w14:textId="77777777" w:rsidR="002D49B1" w:rsidRDefault="002D49B1" w:rsidP="002D49B1">
      <w:r>
        <w:t xml:space="preserve">2. Ivanom Jankovićem na određeno, nepuno radno vrijeme od 31 sat tjedno- jednoglasno, daje se. </w:t>
      </w:r>
    </w:p>
    <w:p w14:paraId="1868C08C" w14:textId="77777777" w:rsidR="002D49B1" w:rsidRDefault="002D49B1" w:rsidP="002D49B1">
      <w:r>
        <w:t xml:space="preserve">3. Valentinom Petrović određeno, nepuno radno vrijeme od 23 sati tjedno¬ jednoglasno, daje se. </w:t>
      </w:r>
    </w:p>
    <w:p w14:paraId="05AF874A" w14:textId="77777777" w:rsidR="002D49B1" w:rsidRDefault="002D49B1" w:rsidP="002D49B1">
      <w:r>
        <w:t xml:space="preserve">4. Majom- Ivanom Lovreković na određeno, nepuno radno vrijeme od 27 sati tjedno- jednoglasno, daje se. </w:t>
      </w:r>
    </w:p>
    <w:p w14:paraId="39E5DFD9" w14:textId="77777777" w:rsidR="002D49B1" w:rsidRDefault="002D49B1" w:rsidP="002D49B1">
      <w:r>
        <w:t xml:space="preserve">5. Irenom Katić na određeno, nepuno radno vrijeme od 27 sati tjedno- jednoglasno, daje se. </w:t>
      </w:r>
    </w:p>
    <w:p w14:paraId="42C969FD" w14:textId="77777777" w:rsidR="002D49B1" w:rsidRDefault="002D49B1" w:rsidP="002D49B1">
      <w:r>
        <w:t xml:space="preserve">6. Mirjanom Stanković Šimić na određeno, nepuno radno vrijeme od 20 sati tjedno- jednoglasno, daje se. </w:t>
      </w:r>
    </w:p>
    <w:p w14:paraId="43F3E6CD" w14:textId="77777777" w:rsidR="002D49B1" w:rsidRDefault="002D49B1" w:rsidP="002D49B1"/>
    <w:p w14:paraId="7EEA22C8" w14:textId="77777777" w:rsidR="002D49B1" w:rsidRDefault="002D49B1" w:rsidP="002D49B1">
      <w:pPr>
        <w:jc w:val="both"/>
      </w:pPr>
    </w:p>
    <w:p w14:paraId="77454A77" w14:textId="77777777" w:rsidR="002D49B1" w:rsidRDefault="002D49B1" w:rsidP="002D49B1">
      <w:pPr>
        <w:jc w:val="both"/>
      </w:pPr>
    </w:p>
    <w:p w14:paraId="3846A227" w14:textId="77777777" w:rsidR="002D49B1" w:rsidRDefault="002D49B1" w:rsidP="002D49B1">
      <w:pPr>
        <w:jc w:val="both"/>
      </w:pPr>
      <w:r>
        <w:t>Ad.5.</w:t>
      </w:r>
    </w:p>
    <w:p w14:paraId="08C793CE" w14:textId="77777777" w:rsidR="002D49B1" w:rsidRDefault="002D49B1" w:rsidP="002D49B1">
      <w:r>
        <w:t xml:space="preserve">Prethodna suglasnost za izmjenu Ugovora o radu i njegovog Aneksa radnice Ljiljane Rukavina (promjena radnog mjesta – učiteljica razredne nastave u produženom boravku)- jednoglasno- daje se. </w:t>
      </w:r>
    </w:p>
    <w:p w14:paraId="6B7DECF2" w14:textId="77777777" w:rsidR="002D49B1" w:rsidRDefault="002D49B1" w:rsidP="002D49B1">
      <w:pPr>
        <w:jc w:val="both"/>
      </w:pPr>
    </w:p>
    <w:p w14:paraId="58F7F912" w14:textId="77777777" w:rsidR="002D49B1" w:rsidRPr="00745850" w:rsidRDefault="002D49B1" w:rsidP="002D49B1">
      <w:pPr>
        <w:jc w:val="both"/>
        <w:rPr>
          <w:bCs/>
        </w:rPr>
      </w:pPr>
    </w:p>
    <w:p w14:paraId="3C1B1CCD" w14:textId="77777777" w:rsidR="002D49B1" w:rsidRPr="00745850" w:rsidRDefault="002D49B1" w:rsidP="002D49B1">
      <w:pPr>
        <w:tabs>
          <w:tab w:val="left" w:pos="5954"/>
        </w:tabs>
        <w:jc w:val="both"/>
        <w:rPr>
          <w:bCs/>
        </w:rPr>
      </w:pPr>
      <w:r w:rsidRPr="00745850">
        <w:rPr>
          <w:bCs/>
        </w:rPr>
        <w:t>Ad.</w:t>
      </w:r>
      <w:bookmarkEnd w:id="0"/>
      <w:r>
        <w:rPr>
          <w:bCs/>
        </w:rPr>
        <w:t>6</w:t>
      </w:r>
      <w:r w:rsidRPr="00745850">
        <w:rPr>
          <w:bCs/>
        </w:rPr>
        <w:t xml:space="preserve">. </w:t>
      </w:r>
    </w:p>
    <w:p w14:paraId="772CC893" w14:textId="77777777" w:rsidR="002D49B1" w:rsidRPr="00745850" w:rsidRDefault="002D49B1" w:rsidP="002D49B1">
      <w:pPr>
        <w:tabs>
          <w:tab w:val="left" w:pos="5954"/>
        </w:tabs>
        <w:jc w:val="both"/>
        <w:rPr>
          <w:bCs/>
        </w:rPr>
      </w:pPr>
      <w:r w:rsidRPr="00745850">
        <w:rPr>
          <w:bCs/>
        </w:rPr>
        <w:t xml:space="preserve">Nije bilo zaključaka. </w:t>
      </w:r>
    </w:p>
    <w:p w14:paraId="0C17A305" w14:textId="77777777" w:rsidR="002D49B1" w:rsidRDefault="002D49B1" w:rsidP="002D49B1">
      <w:pPr>
        <w:rPr>
          <w:bCs/>
        </w:rPr>
      </w:pPr>
    </w:p>
    <w:p w14:paraId="01D5B4C9" w14:textId="77777777" w:rsidR="002D49B1" w:rsidRPr="00745850" w:rsidRDefault="002D49B1" w:rsidP="002D49B1">
      <w:pPr>
        <w:rPr>
          <w:bCs/>
        </w:rPr>
      </w:pPr>
    </w:p>
    <w:p w14:paraId="7E853ECF" w14:textId="77777777" w:rsidR="002D49B1" w:rsidRDefault="002D49B1" w:rsidP="002D49B1"/>
    <w:p w14:paraId="73D1A6CB" w14:textId="77777777" w:rsidR="00CE07A9" w:rsidRDefault="00CE07A9"/>
    <w:sectPr w:rsidR="00CE07A9" w:rsidSect="009A7CDE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B1"/>
    <w:rsid w:val="002D49B1"/>
    <w:rsid w:val="00BF074A"/>
    <w:rsid w:val="00CE07A9"/>
    <w:rsid w:val="00FA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84AE"/>
  <w15:chartTrackingRefBased/>
  <w15:docId w15:val="{AE471633-8008-4DA3-91A9-806B4926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9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Nikolovski-Jerosimić</dc:creator>
  <cp:keywords/>
  <dc:description/>
  <cp:lastModifiedBy>Tatjana Nikolovski-Jerosimić</cp:lastModifiedBy>
  <cp:revision>2</cp:revision>
  <dcterms:created xsi:type="dcterms:W3CDTF">2024-09-16T12:32:00Z</dcterms:created>
  <dcterms:modified xsi:type="dcterms:W3CDTF">2024-09-16T12:33:00Z</dcterms:modified>
</cp:coreProperties>
</file>